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E05" w:rsidRDefault="00DF7E34" w:rsidP="00DF7E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E3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2964802" wp14:editId="3A55583B">
            <wp:simplePos x="0" y="0"/>
            <wp:positionH relativeFrom="column">
              <wp:posOffset>-64931</wp:posOffset>
            </wp:positionH>
            <wp:positionV relativeFrom="paragraph">
              <wp:posOffset>-174625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7E34">
        <w:rPr>
          <w:rFonts w:ascii="Times New Roman" w:hAnsi="Times New Roman" w:cs="Times New Roman"/>
          <w:b/>
          <w:sz w:val="28"/>
          <w:szCs w:val="28"/>
        </w:rPr>
        <w:t xml:space="preserve">Отделение Социального фонда России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DF7E34">
        <w:rPr>
          <w:rFonts w:ascii="Times New Roman" w:hAnsi="Times New Roman" w:cs="Times New Roman"/>
          <w:b/>
          <w:sz w:val="28"/>
          <w:szCs w:val="28"/>
        </w:rPr>
        <w:t>по Костромской области</w:t>
      </w:r>
    </w:p>
    <w:p w:rsidR="00DF7E34" w:rsidRDefault="00DF7E34" w:rsidP="00DF7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E34" w:rsidRDefault="00DF7E34" w:rsidP="00DF7E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68B" w:rsidRDefault="00E2468B" w:rsidP="00E2468B">
      <w:pPr>
        <w:spacing w:after="100" w:afterAutospacing="1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Почти 1300</w:t>
      </w:r>
      <w:r w:rsidRPr="00E2468B">
        <w:rPr>
          <w:rFonts w:ascii="Times New Roman" w:hAnsi="Times New Roman" w:cs="Times New Roman"/>
          <w:b/>
          <w:sz w:val="28"/>
          <w:szCs w:val="28"/>
        </w:rPr>
        <w:t xml:space="preserve"> женщин и новорожденных получили услуги по родовым сертификатам с начала года</w:t>
      </w:r>
    </w:p>
    <w:p w:rsidR="00DF7E34" w:rsidRDefault="00E2468B" w:rsidP="00AE1BF4">
      <w:pPr>
        <w:spacing w:after="100" w:afterAutospacing="1" w:line="36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 2023 году Отделение СФР по Костромской области перечислило </w:t>
      </w:r>
      <w:r w:rsidRPr="00E2468B">
        <w:rPr>
          <w:rFonts w:ascii="Times New Roman" w:hAnsi="Times New Roman" w:cs="Times New Roman"/>
          <w:i/>
          <w:sz w:val="24"/>
          <w:szCs w:val="24"/>
        </w:rPr>
        <w:t>в медицинские организации за оказанные</w:t>
      </w:r>
      <w:r>
        <w:rPr>
          <w:rFonts w:ascii="Times New Roman" w:hAnsi="Times New Roman" w:cs="Times New Roman"/>
          <w:i/>
          <w:sz w:val="24"/>
          <w:szCs w:val="24"/>
        </w:rPr>
        <w:t xml:space="preserve"> услуги по родовым сертификатам</w:t>
      </w:r>
      <w:r w:rsidRPr="00E2468B">
        <w:rPr>
          <w:rFonts w:ascii="Times New Roman" w:hAnsi="Times New Roman" w:cs="Times New Roman"/>
          <w:i/>
          <w:sz w:val="24"/>
          <w:szCs w:val="24"/>
        </w:rPr>
        <w:t xml:space="preserve"> более </w:t>
      </w:r>
      <w:r>
        <w:rPr>
          <w:rFonts w:ascii="Times New Roman" w:hAnsi="Times New Roman" w:cs="Times New Roman"/>
          <w:i/>
          <w:sz w:val="24"/>
          <w:szCs w:val="24"/>
        </w:rPr>
        <w:t>14</w:t>
      </w:r>
      <w:r w:rsidRPr="00E2468B">
        <w:rPr>
          <w:rFonts w:ascii="Times New Roman" w:hAnsi="Times New Roman" w:cs="Times New Roman"/>
          <w:i/>
          <w:sz w:val="24"/>
          <w:szCs w:val="24"/>
        </w:rPr>
        <w:t xml:space="preserve">,8 </w:t>
      </w:r>
      <w:r>
        <w:rPr>
          <w:rFonts w:ascii="Times New Roman" w:hAnsi="Times New Roman" w:cs="Times New Roman"/>
          <w:i/>
          <w:sz w:val="24"/>
          <w:szCs w:val="24"/>
        </w:rPr>
        <w:t>миллиона</w:t>
      </w:r>
      <w:r w:rsidRPr="00E2468B">
        <w:rPr>
          <w:rFonts w:ascii="Times New Roman" w:hAnsi="Times New Roman" w:cs="Times New Roman"/>
          <w:i/>
          <w:sz w:val="24"/>
          <w:szCs w:val="24"/>
        </w:rPr>
        <w:t xml:space="preserve"> рублей. Деньги направлены на оплату </w:t>
      </w:r>
      <w:r>
        <w:rPr>
          <w:rFonts w:ascii="Times New Roman" w:hAnsi="Times New Roman" w:cs="Times New Roman"/>
          <w:i/>
          <w:sz w:val="24"/>
          <w:szCs w:val="24"/>
        </w:rPr>
        <w:t xml:space="preserve">услуг, </w:t>
      </w:r>
      <w:r w:rsidRPr="00E2468B">
        <w:rPr>
          <w:rFonts w:ascii="Times New Roman" w:hAnsi="Times New Roman" w:cs="Times New Roman"/>
          <w:i/>
          <w:sz w:val="24"/>
          <w:szCs w:val="24"/>
        </w:rPr>
        <w:t>пр</w:t>
      </w:r>
      <w:bookmarkStart w:id="0" w:name="_GoBack"/>
      <w:bookmarkEnd w:id="0"/>
      <w:r w:rsidRPr="00E2468B">
        <w:rPr>
          <w:rFonts w:ascii="Times New Roman" w:hAnsi="Times New Roman" w:cs="Times New Roman"/>
          <w:i/>
          <w:sz w:val="24"/>
          <w:szCs w:val="24"/>
        </w:rPr>
        <w:t>едоставленных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2468B">
        <w:rPr>
          <w:rFonts w:ascii="Times New Roman" w:hAnsi="Times New Roman" w:cs="Times New Roman"/>
          <w:i/>
          <w:sz w:val="24"/>
          <w:szCs w:val="24"/>
        </w:rPr>
        <w:t>в связи с беременностью и рождением детей.</w:t>
      </w:r>
    </w:p>
    <w:p w:rsidR="00E2468B" w:rsidRDefault="00E2468B" w:rsidP="00E2468B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25098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Родовой сертификат – это документ, который предоставляет беременной женщине право выбрать медицинскую организацию для родов, а также для наблюдения во время и после беременности. Электронный сертификат формируется при первом посещении в женской консультации по месту жительства либо в роддоме. Сертификат может также оформить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детская поликлиника, где будут проводиться профилактические осмотры ребенка. </w:t>
      </w:r>
    </w:p>
    <w:p w:rsidR="00577E37" w:rsidRPr="00E2468B" w:rsidRDefault="00E2468B" w:rsidP="00E2468B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25098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Раньше женщине нужно было самостоятельно представлять бланк сертификата в медучреждение. Теперь этого не требуется, поскольку все необходимые сведения Социальный фонд получает автоматически. Среди них данные о постановке на учет в женской консультации, а также данные о том, что роды успешно приняты и были оказаны услуги по профилактическому наблюдению ребенка в течение первого года жизни. Переход на электронную форму родового сертификата значительно упростил для медицинских работников процедуру заполнения документа, а для женщин отменил необходимость носить с собой и предъявлять бумажный бланк.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7E34" w:rsidRPr="00CB69E5" w:rsidRDefault="00DF7E34" w:rsidP="00DF7E34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Пресс-служба СФР по Костромской области</w:t>
      </w:r>
    </w:p>
    <w:p w:rsidR="00DF7E34" w:rsidRPr="00CB69E5" w:rsidRDefault="00DF7E34" w:rsidP="00DF7E34">
      <w:pPr>
        <w:pStyle w:val="3"/>
        <w:spacing w:line="360" w:lineRule="auto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  <w:r w:rsidRPr="00CB69E5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8 (4942) 39-37-71</w:t>
      </w:r>
    </w:p>
    <w:p w:rsidR="00DF7E34" w:rsidRPr="00DF7E34" w:rsidRDefault="00DF7E34" w:rsidP="00DF7E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7E34" w:rsidRPr="00DF7E34" w:rsidSect="00AE1BF4">
      <w:pgSz w:w="11906" w:h="16838"/>
      <w:pgMar w:top="1134" w:right="850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AA"/>
    <w:rsid w:val="000D443A"/>
    <w:rsid w:val="00201522"/>
    <w:rsid w:val="002138C4"/>
    <w:rsid w:val="00233F13"/>
    <w:rsid w:val="002D4065"/>
    <w:rsid w:val="0045053F"/>
    <w:rsid w:val="00577E37"/>
    <w:rsid w:val="0058180E"/>
    <w:rsid w:val="00674BAA"/>
    <w:rsid w:val="008774FB"/>
    <w:rsid w:val="00931747"/>
    <w:rsid w:val="00AE1BF4"/>
    <w:rsid w:val="00B735E5"/>
    <w:rsid w:val="00C46427"/>
    <w:rsid w:val="00CA238A"/>
    <w:rsid w:val="00D73F99"/>
    <w:rsid w:val="00DF7E34"/>
    <w:rsid w:val="00E2468B"/>
    <w:rsid w:val="00EA750C"/>
    <w:rsid w:val="00F8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7E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E3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DF7E3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7E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7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7E3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DF7E3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6D1B5-760C-457E-8EC6-F2B4C8069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 Наталья Евгеньевна</dc:creator>
  <cp:lastModifiedBy>Савина Наталья Евгеньевна</cp:lastModifiedBy>
  <cp:revision>12</cp:revision>
  <cp:lastPrinted>2023-05-11T13:29:00Z</cp:lastPrinted>
  <dcterms:created xsi:type="dcterms:W3CDTF">2023-04-25T07:58:00Z</dcterms:created>
  <dcterms:modified xsi:type="dcterms:W3CDTF">2023-05-11T13:29:00Z</dcterms:modified>
</cp:coreProperties>
</file>